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95" w:rsidRPr="00C24995" w:rsidRDefault="00C24995" w:rsidP="00C2499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2499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5305C" wp14:editId="3C1CF55D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4995" w:rsidRPr="003C5141" w:rsidRDefault="00C24995" w:rsidP="00C2499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24995" w:rsidRPr="003C5141" w:rsidRDefault="00C24995" w:rsidP="00C2499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2499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DFDD69D" wp14:editId="4E1F191B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995" w:rsidRPr="00C24995" w:rsidRDefault="00C24995" w:rsidP="00C24995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24995" w:rsidRPr="00C24995" w:rsidRDefault="00C24995" w:rsidP="00C2499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2499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24995" w:rsidRPr="00C24995" w:rsidRDefault="00C24995" w:rsidP="00C2499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24995" w:rsidRPr="00C24995" w:rsidRDefault="00C24995" w:rsidP="00C24995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24995" w:rsidRPr="00C24995" w:rsidRDefault="00C24995" w:rsidP="00C2499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2499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24995" w:rsidRPr="00C24995" w:rsidRDefault="00C24995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24995" w:rsidRPr="00C24995" w:rsidRDefault="00C24995" w:rsidP="00C24995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24995" w:rsidRPr="00C24995" w:rsidTr="00606892">
        <w:trPr>
          <w:trHeight w:val="227"/>
        </w:trPr>
        <w:tc>
          <w:tcPr>
            <w:tcW w:w="2563" w:type="pct"/>
          </w:tcPr>
          <w:p w:rsidR="00C24995" w:rsidRPr="00C24995" w:rsidRDefault="006749C2" w:rsidP="00C2499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A37084">
              <w:rPr>
                <w:rFonts w:ascii="PT Astra Serif" w:hAnsi="PT Astra Serif"/>
                <w:sz w:val="28"/>
                <w:szCs w:val="26"/>
              </w:rPr>
              <w:t>т 09.07.2025</w:t>
            </w:r>
          </w:p>
        </w:tc>
        <w:tc>
          <w:tcPr>
            <w:tcW w:w="2437" w:type="pct"/>
          </w:tcPr>
          <w:p w:rsidR="00C24995" w:rsidRPr="00C24995" w:rsidRDefault="006749C2" w:rsidP="00A3708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A37084">
              <w:rPr>
                <w:rFonts w:ascii="PT Astra Serif" w:hAnsi="PT Astra Serif"/>
                <w:sz w:val="28"/>
                <w:szCs w:val="26"/>
              </w:rPr>
              <w:t>1271-13-п</w:t>
            </w:r>
          </w:p>
        </w:tc>
      </w:tr>
    </w:tbl>
    <w:p w:rsidR="00C24995" w:rsidRDefault="00C24995" w:rsidP="00C2499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24995" w:rsidRDefault="00C24995" w:rsidP="00C2499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24995" w:rsidRDefault="00C24995" w:rsidP="00C2499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>О внесении изменени</w:t>
      </w:r>
      <w:r w:rsidR="005C6EBB" w:rsidRPr="00657612">
        <w:rPr>
          <w:rFonts w:ascii="PT Astra Serif" w:eastAsia="Calibri" w:hAnsi="PT Astra Serif"/>
          <w:sz w:val="28"/>
          <w:szCs w:val="26"/>
          <w:lang w:eastAsia="en-US"/>
        </w:rPr>
        <w:t>й</w:t>
      </w:r>
      <w:r w:rsidR="00C2499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57612">
        <w:rPr>
          <w:rFonts w:ascii="PT Astra Serif" w:eastAsia="Calibri" w:hAnsi="PT Astra Serif"/>
          <w:sz w:val="28"/>
          <w:szCs w:val="26"/>
          <w:lang w:eastAsia="en-US"/>
        </w:rPr>
        <w:t xml:space="preserve">в постановление </w:t>
      </w:r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>от 15.08.2019 № 1826</w:t>
      </w:r>
      <w:r w:rsidR="009341B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57612">
        <w:rPr>
          <w:rFonts w:ascii="PT Astra Serif" w:eastAsia="Calibri" w:hAnsi="PT Astra Serif"/>
          <w:sz w:val="28"/>
          <w:szCs w:val="26"/>
          <w:lang w:eastAsia="en-US"/>
        </w:rPr>
        <w:t xml:space="preserve">«Об утверждении </w:t>
      </w:r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>порядка накопления</w:t>
      </w:r>
      <w:r w:rsidR="00C2499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proofErr w:type="gramStart"/>
      <w:r w:rsidRPr="00657612">
        <w:rPr>
          <w:rFonts w:ascii="PT Astra Serif" w:eastAsia="Calibri" w:hAnsi="PT Astra Serif"/>
          <w:sz w:val="28"/>
          <w:szCs w:val="26"/>
          <w:lang w:eastAsia="en-US"/>
        </w:rPr>
        <w:t>твердых</w:t>
      </w:r>
      <w:proofErr w:type="gramEnd"/>
      <w:r w:rsidRPr="0065761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proofErr w:type="gramStart"/>
      <w:r w:rsidRPr="00657612">
        <w:rPr>
          <w:rFonts w:ascii="PT Astra Serif" w:eastAsia="Calibri" w:hAnsi="PT Astra Serif"/>
          <w:sz w:val="28"/>
          <w:szCs w:val="26"/>
          <w:lang w:eastAsia="en-US"/>
        </w:rPr>
        <w:t>коммунальных отходов</w:t>
      </w:r>
      <w:r w:rsidR="00C2499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57612">
        <w:rPr>
          <w:rFonts w:ascii="PT Astra Serif" w:eastAsia="Calibri" w:hAnsi="PT Astra Serif"/>
          <w:sz w:val="28"/>
          <w:szCs w:val="26"/>
          <w:lang w:eastAsia="en-US"/>
        </w:rPr>
        <w:t xml:space="preserve">(в том числе </w:t>
      </w:r>
      <w:proofErr w:type="gramEnd"/>
    </w:p>
    <w:p w:rsidR="00C24995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>их раздельного накопления)</w:t>
      </w:r>
      <w:r w:rsidR="00C2499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5B3044" w:rsidRPr="00657612" w:rsidRDefault="007F102A" w:rsidP="00C2499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657612">
        <w:rPr>
          <w:rFonts w:ascii="PT Astra Serif" w:eastAsia="Calibri" w:hAnsi="PT Astra Serif"/>
          <w:sz w:val="28"/>
          <w:szCs w:val="26"/>
          <w:lang w:eastAsia="en-US"/>
        </w:rPr>
        <w:t>на территории города Югорска»</w:t>
      </w:r>
    </w:p>
    <w:p w:rsidR="004A2933" w:rsidRPr="00657612" w:rsidRDefault="004A2933" w:rsidP="00C2499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5B3044" w:rsidRDefault="005B3044" w:rsidP="00C2499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24995" w:rsidRPr="00657612" w:rsidRDefault="00C24995" w:rsidP="00C2499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968A5" w:rsidRPr="00C24995" w:rsidRDefault="007F102A" w:rsidP="00C2499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</w:t>
      </w:r>
      <w:r w:rsidR="007B71C0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7B71C0" w:rsidRPr="00C24995">
        <w:rPr>
          <w:rFonts w:ascii="PT Astra Serif" w:hAnsi="PT Astra Serif"/>
          <w:sz w:val="28"/>
          <w:szCs w:val="28"/>
          <w:lang w:eastAsia="ru-RU"/>
        </w:rPr>
        <w:t xml:space="preserve">Законом Ханты-Мансийского автономного округа – Югры </w:t>
      </w:r>
      <w:hyperlink r:id="rId9" w:tooltip="ЗАКОН от 17.11.2016 № 79-оз Дума Ханты-Мансийского автономного округа-Югры&#10;&#10;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" w:history="1">
        <w:r w:rsidR="007B71C0" w:rsidRPr="00C24995">
          <w:rPr>
            <w:rFonts w:ascii="PT Astra Serif" w:hAnsi="PT Astra Serif"/>
            <w:sz w:val="28"/>
            <w:szCs w:val="28"/>
            <w:lang w:eastAsia="ru-RU"/>
          </w:rPr>
          <w:t>от 17.11.2016 № 79-оз</w:t>
        </w:r>
      </w:hyperlink>
      <w:r w:rsidR="007B71C0" w:rsidRPr="00C24995">
        <w:rPr>
          <w:rFonts w:ascii="PT Astra Serif" w:hAnsi="PT Astra Serif"/>
          <w:sz w:val="28"/>
          <w:szCs w:val="28"/>
          <w:lang w:eastAsia="ru-RU"/>
        </w:rPr>
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</w:t>
      </w:r>
      <w:r w:rsidR="00C24995" w:rsidRPr="00C24995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7B71C0" w:rsidRPr="00C24995">
        <w:rPr>
          <w:rFonts w:ascii="PT Astra Serif" w:hAnsi="PT Astra Serif"/>
          <w:sz w:val="28"/>
          <w:szCs w:val="28"/>
          <w:lang w:eastAsia="ru-RU"/>
        </w:rPr>
        <w:t>с твердыми коммунальными отходами»</w:t>
      </w:r>
      <w:r w:rsidR="001C0A92" w:rsidRPr="00C2499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59746C" w:rsidRPr="00C24995" w:rsidRDefault="00C24995" w:rsidP="00C2499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Pr="00C24995">
        <w:rPr>
          <w:rFonts w:ascii="PT Astra Serif" w:eastAsia="Calibri" w:hAnsi="PT Astra Serif"/>
          <w:sz w:val="28"/>
          <w:szCs w:val="28"/>
          <w:lang w:eastAsia="en-US"/>
        </w:rPr>
        <w:t>Внести в приложение к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постановлению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города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Югорска 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от 15.08.2019 № 1826 «Об утверждении порядка накопления твердых коммунальных отходов (в том числе их раздельного накопления)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на территории города Югорска» (с изменениями от 23.07.2020 № 991,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>от 15.01.2021 № 7, от 19.11.2021 № 2219-п, от 26.01.2022 № 108-п</w:t>
      </w:r>
      <w:r w:rsidR="00587467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="00C15E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587467" w:rsidRPr="00C24995">
        <w:rPr>
          <w:rFonts w:ascii="PT Astra Serif" w:eastAsia="Calibri" w:hAnsi="PT Astra Serif"/>
          <w:sz w:val="28"/>
          <w:szCs w:val="28"/>
          <w:lang w:eastAsia="en-US"/>
        </w:rPr>
        <w:t>20.07.2023 № 957-п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r w:rsidR="00587467" w:rsidRPr="00C24995">
        <w:rPr>
          <w:rFonts w:ascii="PT Astra Serif" w:hAnsi="PT Astra Serif"/>
          <w:sz w:val="28"/>
          <w:szCs w:val="28"/>
        </w:rPr>
        <w:t>следующие изменения</w:t>
      </w:r>
      <w:r w:rsidR="00107019" w:rsidRPr="00C24995">
        <w:rPr>
          <w:rFonts w:ascii="PT Astra Serif" w:eastAsia="Calibri" w:hAnsi="PT Astra Serif"/>
          <w:sz w:val="28"/>
          <w:szCs w:val="28"/>
          <w:lang w:eastAsia="en-US"/>
        </w:rPr>
        <w:t>:</w:t>
      </w:r>
      <w:r w:rsidR="009D4047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End"/>
    </w:p>
    <w:p w:rsidR="009D4047" w:rsidRPr="00C24995" w:rsidRDefault="009D4047" w:rsidP="00C24995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>В разделе II:</w:t>
      </w:r>
    </w:p>
    <w:p w:rsidR="009349DB" w:rsidRPr="00C24995" w:rsidRDefault="006F4285" w:rsidP="00C2499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Пункт </w:t>
      </w:r>
      <w:r w:rsidR="00123B6E" w:rsidRPr="00C24995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изложить в следующей редакции:</w:t>
      </w:r>
    </w:p>
    <w:p w:rsidR="00631A30" w:rsidRPr="00C24995" w:rsidRDefault="00C24995" w:rsidP="00C2499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>«8. </w:t>
      </w:r>
      <w:proofErr w:type="gramStart"/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Реестр мест (площадок) накопления ТКО размещен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</w:t>
      </w:r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на официальном сайте органов местного самоуправления города Югорска 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</w:t>
      </w:r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(в информационно-телекоммуникационной сети </w:t>
      </w:r>
      <w:r w:rsidR="009D4047" w:rsidRPr="00C24995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>Интернет</w:t>
      </w:r>
      <w:r w:rsidR="009D4047" w:rsidRPr="00C24995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по адресу: </w:t>
      </w:r>
      <w:hyperlink r:id="rId10" w:history="1">
        <w:r w:rsidR="006F4285" w:rsidRPr="00C24995">
          <w:rPr>
            <w:rStyle w:val="ad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https://adm.ugorsk.ru/about/zkh/6536/</w:t>
        </w:r>
      </w:hyperlink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и в</w:t>
      </w:r>
      <w:r w:rsidR="00631A30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Федеральной государственной информационной системе</w:t>
      </w:r>
      <w:r w:rsidR="006F4285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1A30" w:rsidRPr="00C24995">
        <w:rPr>
          <w:rFonts w:ascii="PT Astra Serif" w:eastAsia="Calibri" w:hAnsi="PT Astra Serif"/>
          <w:sz w:val="28"/>
          <w:szCs w:val="28"/>
          <w:lang w:eastAsia="en-US"/>
        </w:rPr>
        <w:t>учета твердых коммунальных отходов (ФГИС УТКО).</w:t>
      </w:r>
      <w:proofErr w:type="gramEnd"/>
    </w:p>
    <w:p w:rsidR="0089531B" w:rsidRPr="00C24995" w:rsidRDefault="006F4285" w:rsidP="00C24995">
      <w:pPr>
        <w:spacing w:line="276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 случае</w:t>
      </w:r>
      <w:proofErr w:type="gramStart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,</w:t>
      </w:r>
      <w:proofErr w:type="gramEnd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если в реестре </w:t>
      </w:r>
      <w:r w:rsidR="00631A30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мест (площадок) накопления ТКО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содержится </w:t>
      </w:r>
      <w:r w:rsidR="00A26EB9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неактуальная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информация о таком мест</w:t>
      </w:r>
      <w:r w:rsidR="00631A30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е (площадке) накопления ТКО</w:t>
      </w:r>
      <w:r w:rsidR="00A26EB9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(перемена собственника, изменение количества контейнеров для мусора</w:t>
      </w:r>
      <w:r w:rsidR="00CD6B6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              </w:t>
      </w:r>
      <w:r w:rsidR="00CD6B6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и ин</w:t>
      </w:r>
      <w:r w:rsidR="009D4047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ые обстоятельства</w:t>
      </w:r>
      <w:r w:rsidR="00A26EB9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)</w:t>
      </w:r>
      <w:r w:rsidR="0049424B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,</w:t>
      </w:r>
      <w:r w:rsidR="00A26EB9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собственник контейнерной площадки </w:t>
      </w:r>
      <w:r w:rsidR="00433A4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не позднее 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  </w:t>
      </w:r>
      <w:r w:rsidR="006514AB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5 </w:t>
      </w:r>
      <w:r w:rsidR="00433A4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рабочих дней со дня изменения данных о месте (площадке) накопления ТКО </w:t>
      </w:r>
      <w:r w:rsidR="0089531B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уведомляет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орган местного самоуправления, уполномоченный 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 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на ведение реестра</w:t>
      </w:r>
      <w:r w:rsidR="0089531B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о необходимости уточнения данных </w:t>
      </w:r>
      <w:r w:rsidR="00433A4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 реестре мест (площадок) накопления ТКО.</w:t>
      </w:r>
      <w:r w:rsidR="00997334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».</w:t>
      </w:r>
    </w:p>
    <w:p w:rsidR="003F7D3C" w:rsidRPr="00C24995" w:rsidRDefault="003F7D3C" w:rsidP="00C2499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 пункте 9 слова «с учетом мнения граждан» заменить</w:t>
      </w:r>
      <w:r w:rsidR="009D4047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слова</w:t>
      </w:r>
      <w:r w:rsidR="009D4047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ми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«с учетом норм действующего законодательства».</w:t>
      </w:r>
    </w:p>
    <w:p w:rsidR="009D4047" w:rsidRPr="00C24995" w:rsidRDefault="009D4047" w:rsidP="00C24995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В разделе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val="en-US" w:eastAsia="en-US"/>
        </w:rPr>
        <w:t>III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:</w:t>
      </w:r>
    </w:p>
    <w:p w:rsidR="003F7D3C" w:rsidRPr="00C24995" w:rsidRDefault="003F7D3C" w:rsidP="00C2499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Пункт 16</w:t>
      </w:r>
      <w:r w:rsidR="00AC0C12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  <w:r w:rsidR="00262BEF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изложить в </w:t>
      </w:r>
      <w:r w:rsidR="00C15E8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следующей</w:t>
      </w:r>
      <w:r w:rsidR="00262BEF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редакции</w:t>
      </w:r>
      <w:r w:rsidR="00AC0C12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:</w:t>
      </w:r>
    </w:p>
    <w:p w:rsidR="00262BEF" w:rsidRPr="00C24995" w:rsidRDefault="009D4047" w:rsidP="00C24995">
      <w:pPr>
        <w:spacing w:line="276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«</w:t>
      </w:r>
      <w:r w:rsidR="00B32B29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16. </w:t>
      </w:r>
      <w:r w:rsidR="00262BEF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Контейнеры для мусора должны располагаться на площадках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</w:t>
      </w:r>
      <w:r w:rsidR="00262BEF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с удобными подъездными путями. Вывоз мусора осуществляется по графику оператора.</w:t>
      </w:r>
    </w:p>
    <w:p w:rsidR="000B0055" w:rsidRPr="00C24995" w:rsidRDefault="00AC0C12" w:rsidP="00C24995">
      <w:pPr>
        <w:spacing w:line="276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 случае если подъездные пути к контейнерной, специальной площадке заблокированы, вывоз ТКО не осуществляется.</w:t>
      </w:r>
      <w:r w:rsidR="00A44631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</w:t>
      </w:r>
    </w:p>
    <w:p w:rsidR="00F863BC" w:rsidRPr="00C24995" w:rsidRDefault="00F863BC" w:rsidP="00C24995">
      <w:pPr>
        <w:spacing w:line="276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Региональный оператор в течение одного дня со дня возникновения указанных обстоятельств обязан уведомить лицо, ответственное 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    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за содержание контейнерной, специальной площадки, об их наличии способом, позволяющим определить факт и дату получения такого уведомления. По факту восстановления возможности проезда к месту (площадке) накопления ТКО региональный оператор самостоятельно или </w:t>
      </w:r>
      <w:r w:rsidR="00C24995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с привлечением операторов по обращению с ТКО обязан вывезти весь объем образованных ТКО.</w:t>
      </w:r>
    </w:p>
    <w:p w:rsidR="00B12D40" w:rsidRPr="00C24995" w:rsidRDefault="000B0055" w:rsidP="00C24995">
      <w:pPr>
        <w:spacing w:line="276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 целях оценки состояния мест (площадок) накопления твердых коммунальных отходов</w:t>
      </w:r>
      <w:r w:rsidR="00B12D40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используются</w:t>
      </w: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средства фот</w:t>
      </w:r>
      <w:proofErr w:type="gramStart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о-</w:t>
      </w:r>
      <w:proofErr w:type="gramEnd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и (или) </w:t>
      </w:r>
      <w:proofErr w:type="spellStart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видеофиксации</w:t>
      </w:r>
      <w:proofErr w:type="spellEnd"/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, программно-аппаратные средства.</w:t>
      </w:r>
      <w:r w:rsidR="00F863BC"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».</w:t>
      </w:r>
    </w:p>
    <w:p w:rsidR="0059746C" w:rsidRPr="00C24995" w:rsidRDefault="0059746C" w:rsidP="00C24995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Пункт 22 признать утратившим силу.</w:t>
      </w:r>
    </w:p>
    <w:p w:rsidR="007A6DD1" w:rsidRPr="00C24995" w:rsidRDefault="003D46EF" w:rsidP="00C24995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Пункт 32 раздела </w:t>
      </w:r>
      <w:r w:rsidRPr="00C24995">
        <w:rPr>
          <w:rFonts w:ascii="PT Astra Serif" w:eastAsia="Calibri" w:hAnsi="PT Astra Serif"/>
          <w:sz w:val="28"/>
          <w:szCs w:val="28"/>
          <w:lang w:val="en-US" w:eastAsia="en-US"/>
        </w:rPr>
        <w:t>V</w:t>
      </w:r>
      <w:r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изложить в следующей редакции:</w:t>
      </w:r>
    </w:p>
    <w:p w:rsidR="0059746C" w:rsidRPr="00C24995" w:rsidRDefault="009D4047" w:rsidP="00C249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iCs/>
          <w:sz w:val="28"/>
          <w:szCs w:val="28"/>
          <w:lang w:eastAsia="en-US"/>
        </w:rPr>
        <w:t>«</w:t>
      </w:r>
      <w:r w:rsidR="003D46EF" w:rsidRPr="00C24995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32. Контроль обустройства и надлежащего содержания контейнерных площадок </w:t>
      </w:r>
      <w:r w:rsidRPr="00C24995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накопления ТКО </w:t>
      </w:r>
      <w:r w:rsidR="003D46EF" w:rsidRPr="00C24995">
        <w:rPr>
          <w:rFonts w:ascii="PT Astra Serif" w:eastAsia="Calibri" w:hAnsi="PT Astra Serif"/>
          <w:iCs/>
          <w:sz w:val="28"/>
          <w:szCs w:val="28"/>
          <w:lang w:eastAsia="en-US"/>
        </w:rPr>
        <w:t>осуществляет глава города Югорска</w:t>
      </w:r>
      <w:proofErr w:type="gramStart"/>
      <w:r w:rsidR="003D46EF" w:rsidRPr="00C24995">
        <w:rPr>
          <w:rFonts w:ascii="PT Astra Serif" w:eastAsia="Calibri" w:hAnsi="PT Astra Serif"/>
          <w:iCs/>
          <w:sz w:val="28"/>
          <w:szCs w:val="28"/>
          <w:lang w:eastAsia="en-US"/>
        </w:rPr>
        <w:t>.».</w:t>
      </w:r>
      <w:proofErr w:type="gramEnd"/>
    </w:p>
    <w:p w:rsidR="002B6BFB" w:rsidRPr="00C24995" w:rsidRDefault="00C24995" w:rsidP="00C2499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4995">
        <w:rPr>
          <w:rFonts w:ascii="PT Astra Serif" w:eastAsia="Calibri" w:hAnsi="PT Astra Serif"/>
          <w:sz w:val="28"/>
          <w:szCs w:val="28"/>
          <w:lang w:eastAsia="en-US"/>
        </w:rPr>
        <w:t>2. </w:t>
      </w:r>
      <w:r w:rsidR="002B6BFB" w:rsidRPr="00C24995">
        <w:rPr>
          <w:rFonts w:ascii="PT Astra Serif" w:eastAsia="Calibri" w:hAnsi="PT Astra Serif"/>
          <w:sz w:val="28"/>
          <w:szCs w:val="28"/>
          <w:lang w:eastAsia="en-US"/>
        </w:rPr>
        <w:t>Опубликовать</w:t>
      </w:r>
      <w:r w:rsidR="009D4047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</w:t>
      </w:r>
      <w:r w:rsidR="002B6BFB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 в официальном </w:t>
      </w:r>
      <w:r w:rsidR="009D4047" w:rsidRPr="00C24995">
        <w:rPr>
          <w:rFonts w:ascii="PT Astra Serif" w:eastAsia="Calibri" w:hAnsi="PT Astra Serif"/>
          <w:sz w:val="28"/>
          <w:szCs w:val="28"/>
          <w:lang w:eastAsia="en-US"/>
        </w:rPr>
        <w:t>сетевом</w:t>
      </w:r>
      <w:r w:rsidR="002B6BFB" w:rsidRPr="00C24995">
        <w:rPr>
          <w:rFonts w:ascii="PT Astra Serif" w:eastAsia="Calibri" w:hAnsi="PT Astra Serif"/>
          <w:sz w:val="28"/>
          <w:szCs w:val="28"/>
          <w:lang w:eastAsia="en-US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2B6BFB" w:rsidRPr="002B6BFB" w:rsidRDefault="002B6BFB" w:rsidP="00C2499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2B6BFB">
        <w:rPr>
          <w:rFonts w:ascii="PT Astra Serif" w:eastAsia="Calibri" w:hAnsi="PT Astra Serif"/>
          <w:sz w:val="28"/>
          <w:szCs w:val="26"/>
          <w:lang w:eastAsia="en-US"/>
        </w:rPr>
        <w:lastRenderedPageBreak/>
        <w:t>3. Настоящее постановление вступает в силу после его официального опубликования.</w:t>
      </w:r>
    </w:p>
    <w:p w:rsidR="006749C2" w:rsidRDefault="006749C2" w:rsidP="006749C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49C2" w:rsidRDefault="006749C2" w:rsidP="006749C2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49C2" w:rsidRDefault="006749C2" w:rsidP="006749C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6749C2" w:rsidRPr="00D920B8" w:rsidTr="00A71E35">
        <w:trPr>
          <w:trHeight w:val="1515"/>
        </w:trPr>
        <w:tc>
          <w:tcPr>
            <w:tcW w:w="1976" w:type="pct"/>
          </w:tcPr>
          <w:p w:rsidR="006749C2" w:rsidRPr="00D920B8" w:rsidRDefault="006749C2" w:rsidP="00A71E35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6749C2" w:rsidRPr="00D920B8" w:rsidRDefault="006749C2" w:rsidP="00A71E35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6749C2" w:rsidRDefault="006749C2" w:rsidP="00A71E3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6749C2" w:rsidRPr="00D920B8" w:rsidRDefault="006749C2" w:rsidP="00A71E3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6749C2" w:rsidRPr="005B3044" w:rsidRDefault="006749C2" w:rsidP="00C24995">
      <w:pPr>
        <w:rPr>
          <w:rFonts w:ascii="PT Astra Serif" w:hAnsi="PT Astra Serif"/>
          <w:sz w:val="28"/>
          <w:szCs w:val="26"/>
        </w:rPr>
      </w:pPr>
    </w:p>
    <w:sectPr w:rsidR="006749C2" w:rsidRPr="005B3044" w:rsidSect="00C24995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96" w:rsidRDefault="00721E96" w:rsidP="003C5141">
      <w:r>
        <w:separator/>
      </w:r>
    </w:p>
  </w:endnote>
  <w:endnote w:type="continuationSeparator" w:id="0">
    <w:p w:rsidR="00721E96" w:rsidRDefault="00721E9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96" w:rsidRDefault="00721E96" w:rsidP="003C5141">
      <w:r>
        <w:separator/>
      </w:r>
    </w:p>
  </w:footnote>
  <w:footnote w:type="continuationSeparator" w:id="0">
    <w:p w:rsidR="00721E96" w:rsidRDefault="00721E9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37714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24995" w:rsidRPr="00C24995" w:rsidRDefault="00C24995" w:rsidP="00C2499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24995">
          <w:rPr>
            <w:rFonts w:ascii="PT Astra Serif" w:hAnsi="PT Astra Serif"/>
            <w:sz w:val="22"/>
            <w:szCs w:val="22"/>
          </w:rPr>
          <w:fldChar w:fldCharType="begin"/>
        </w:r>
        <w:r w:rsidRPr="00C24995">
          <w:rPr>
            <w:rFonts w:ascii="PT Astra Serif" w:hAnsi="PT Astra Serif"/>
            <w:sz w:val="22"/>
            <w:szCs w:val="22"/>
          </w:rPr>
          <w:instrText>PAGE   \* MERGEFORMAT</w:instrText>
        </w:r>
        <w:r w:rsidRPr="00C24995">
          <w:rPr>
            <w:rFonts w:ascii="PT Astra Serif" w:hAnsi="PT Astra Serif"/>
            <w:sz w:val="22"/>
            <w:szCs w:val="22"/>
          </w:rPr>
          <w:fldChar w:fldCharType="separate"/>
        </w:r>
        <w:r w:rsidR="00A37084">
          <w:rPr>
            <w:rFonts w:ascii="PT Astra Serif" w:hAnsi="PT Astra Serif"/>
            <w:noProof/>
            <w:sz w:val="22"/>
            <w:szCs w:val="22"/>
          </w:rPr>
          <w:t>3</w:t>
        </w:r>
        <w:r w:rsidRPr="00C2499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B7D8E"/>
    <w:multiLevelType w:val="hybridMultilevel"/>
    <w:tmpl w:val="B5DE7F08"/>
    <w:lvl w:ilvl="0" w:tplc="F7E4886C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6F185C"/>
    <w:multiLevelType w:val="hybridMultilevel"/>
    <w:tmpl w:val="870A0B16"/>
    <w:lvl w:ilvl="0" w:tplc="E5883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FD7065"/>
    <w:multiLevelType w:val="multilevel"/>
    <w:tmpl w:val="30C2C9F2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7BAE0EAF"/>
    <w:multiLevelType w:val="hybridMultilevel"/>
    <w:tmpl w:val="5FE2EAFA"/>
    <w:lvl w:ilvl="0" w:tplc="3EFEEE8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104F"/>
    <w:rsid w:val="000B0055"/>
    <w:rsid w:val="000C2EA5"/>
    <w:rsid w:val="000D4361"/>
    <w:rsid w:val="0010401B"/>
    <w:rsid w:val="00107019"/>
    <w:rsid w:val="00123B6E"/>
    <w:rsid w:val="001257C7"/>
    <w:rsid w:val="001347D7"/>
    <w:rsid w:val="001356EA"/>
    <w:rsid w:val="00140D6B"/>
    <w:rsid w:val="0018017D"/>
    <w:rsid w:val="00184ECA"/>
    <w:rsid w:val="0019763E"/>
    <w:rsid w:val="001B085B"/>
    <w:rsid w:val="001B4E84"/>
    <w:rsid w:val="001C0A92"/>
    <w:rsid w:val="001E71AE"/>
    <w:rsid w:val="001F5A70"/>
    <w:rsid w:val="00210243"/>
    <w:rsid w:val="00213C8E"/>
    <w:rsid w:val="0021641A"/>
    <w:rsid w:val="00221B44"/>
    <w:rsid w:val="002240C3"/>
    <w:rsid w:val="00224E69"/>
    <w:rsid w:val="00256A87"/>
    <w:rsid w:val="00262BEF"/>
    <w:rsid w:val="002662C0"/>
    <w:rsid w:val="00271EA8"/>
    <w:rsid w:val="00285C61"/>
    <w:rsid w:val="00296E8C"/>
    <w:rsid w:val="00296F8C"/>
    <w:rsid w:val="002B6BFB"/>
    <w:rsid w:val="002F5129"/>
    <w:rsid w:val="00321CED"/>
    <w:rsid w:val="003642AD"/>
    <w:rsid w:val="0037056B"/>
    <w:rsid w:val="003C5141"/>
    <w:rsid w:val="003D46EF"/>
    <w:rsid w:val="003D688F"/>
    <w:rsid w:val="003F7D3C"/>
    <w:rsid w:val="004163CE"/>
    <w:rsid w:val="00423003"/>
    <w:rsid w:val="00426992"/>
    <w:rsid w:val="00433A44"/>
    <w:rsid w:val="0049424B"/>
    <w:rsid w:val="004A2933"/>
    <w:rsid w:val="004B0DBB"/>
    <w:rsid w:val="004C6A75"/>
    <w:rsid w:val="00510950"/>
    <w:rsid w:val="00515EDF"/>
    <w:rsid w:val="00521CA9"/>
    <w:rsid w:val="00532BB2"/>
    <w:rsid w:val="0053339B"/>
    <w:rsid w:val="005371D9"/>
    <w:rsid w:val="00571481"/>
    <w:rsid w:val="00576EF8"/>
    <w:rsid w:val="00587467"/>
    <w:rsid w:val="0059746C"/>
    <w:rsid w:val="005A1D73"/>
    <w:rsid w:val="005A3499"/>
    <w:rsid w:val="005B3044"/>
    <w:rsid w:val="005C6EBB"/>
    <w:rsid w:val="006026AE"/>
    <w:rsid w:val="006158FD"/>
    <w:rsid w:val="00624190"/>
    <w:rsid w:val="00631A30"/>
    <w:rsid w:val="006514AB"/>
    <w:rsid w:val="00651E55"/>
    <w:rsid w:val="0065328E"/>
    <w:rsid w:val="00657612"/>
    <w:rsid w:val="00667B56"/>
    <w:rsid w:val="0067216F"/>
    <w:rsid w:val="006749C2"/>
    <w:rsid w:val="00676C53"/>
    <w:rsid w:val="006B3FA0"/>
    <w:rsid w:val="006D49A1"/>
    <w:rsid w:val="006F4285"/>
    <w:rsid w:val="006F56B5"/>
    <w:rsid w:val="006F61D0"/>
    <w:rsid w:val="006F6444"/>
    <w:rsid w:val="00713C1C"/>
    <w:rsid w:val="00721E96"/>
    <w:rsid w:val="007268A4"/>
    <w:rsid w:val="00733BC7"/>
    <w:rsid w:val="00750AD5"/>
    <w:rsid w:val="007A6DD1"/>
    <w:rsid w:val="007B0291"/>
    <w:rsid w:val="007B71C0"/>
    <w:rsid w:val="007D5A8E"/>
    <w:rsid w:val="007E29A5"/>
    <w:rsid w:val="007F102A"/>
    <w:rsid w:val="007F4A15"/>
    <w:rsid w:val="007F525B"/>
    <w:rsid w:val="0082617C"/>
    <w:rsid w:val="008267F4"/>
    <w:rsid w:val="008478F4"/>
    <w:rsid w:val="00850276"/>
    <w:rsid w:val="00861EE5"/>
    <w:rsid w:val="00865C55"/>
    <w:rsid w:val="00886003"/>
    <w:rsid w:val="0089531B"/>
    <w:rsid w:val="008A64DB"/>
    <w:rsid w:val="008C407D"/>
    <w:rsid w:val="008F0C2C"/>
    <w:rsid w:val="00906884"/>
    <w:rsid w:val="00914417"/>
    <w:rsid w:val="009341BD"/>
    <w:rsid w:val="009349DB"/>
    <w:rsid w:val="00953E9C"/>
    <w:rsid w:val="0097026B"/>
    <w:rsid w:val="00970E17"/>
    <w:rsid w:val="00980B76"/>
    <w:rsid w:val="00997334"/>
    <w:rsid w:val="0099762C"/>
    <w:rsid w:val="009C4E86"/>
    <w:rsid w:val="009D4047"/>
    <w:rsid w:val="009D583A"/>
    <w:rsid w:val="009F68B6"/>
    <w:rsid w:val="009F7184"/>
    <w:rsid w:val="00A26EB9"/>
    <w:rsid w:val="00A33E61"/>
    <w:rsid w:val="00A37084"/>
    <w:rsid w:val="00A44631"/>
    <w:rsid w:val="00A44F85"/>
    <w:rsid w:val="00A471A4"/>
    <w:rsid w:val="00AB09E1"/>
    <w:rsid w:val="00AC0C12"/>
    <w:rsid w:val="00AD29B5"/>
    <w:rsid w:val="00AD77E7"/>
    <w:rsid w:val="00AF5015"/>
    <w:rsid w:val="00AF75FC"/>
    <w:rsid w:val="00B12D40"/>
    <w:rsid w:val="00B14AF7"/>
    <w:rsid w:val="00B32B29"/>
    <w:rsid w:val="00B36297"/>
    <w:rsid w:val="00B36B2A"/>
    <w:rsid w:val="00B753EC"/>
    <w:rsid w:val="00B91EF8"/>
    <w:rsid w:val="00BD7EE5"/>
    <w:rsid w:val="00BE1CAB"/>
    <w:rsid w:val="00C15E85"/>
    <w:rsid w:val="00C23C33"/>
    <w:rsid w:val="00C24995"/>
    <w:rsid w:val="00C26832"/>
    <w:rsid w:val="00C74CB4"/>
    <w:rsid w:val="00C9368E"/>
    <w:rsid w:val="00CD31BA"/>
    <w:rsid w:val="00CD6B64"/>
    <w:rsid w:val="00CE2A5A"/>
    <w:rsid w:val="00D01A38"/>
    <w:rsid w:val="00D01D07"/>
    <w:rsid w:val="00D16C67"/>
    <w:rsid w:val="00D25489"/>
    <w:rsid w:val="00D3103C"/>
    <w:rsid w:val="00D6114D"/>
    <w:rsid w:val="00D6571C"/>
    <w:rsid w:val="00D97ACC"/>
    <w:rsid w:val="00DD3187"/>
    <w:rsid w:val="00DF3E05"/>
    <w:rsid w:val="00E02FB9"/>
    <w:rsid w:val="00E76854"/>
    <w:rsid w:val="00E77B5A"/>
    <w:rsid w:val="00E864FB"/>
    <w:rsid w:val="00E91200"/>
    <w:rsid w:val="00E96878"/>
    <w:rsid w:val="00EC794D"/>
    <w:rsid w:val="00ED116E"/>
    <w:rsid w:val="00ED117A"/>
    <w:rsid w:val="00EF1373"/>
    <w:rsid w:val="00EF19B1"/>
    <w:rsid w:val="00F02CBC"/>
    <w:rsid w:val="00F33869"/>
    <w:rsid w:val="00F52A75"/>
    <w:rsid w:val="00F639D4"/>
    <w:rsid w:val="00F6410F"/>
    <w:rsid w:val="00F67E37"/>
    <w:rsid w:val="00F863BC"/>
    <w:rsid w:val="00F930E6"/>
    <w:rsid w:val="00F93EC4"/>
    <w:rsid w:val="00F968A5"/>
    <w:rsid w:val="00FA2C75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2617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17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C249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2617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17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C249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.ugorsk.ru/about/zkh/6536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6188287a-1696-4492-b0d5-1d2a74ba9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2025-07-07T06:10:00Z</cp:lastPrinted>
  <dcterms:created xsi:type="dcterms:W3CDTF">2025-07-09T07:48:00Z</dcterms:created>
  <dcterms:modified xsi:type="dcterms:W3CDTF">2025-07-09T07:48:00Z</dcterms:modified>
</cp:coreProperties>
</file>